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1CFE" w14:textId="1E38B46B" w:rsidR="00234CBE" w:rsidRPr="00376B1B" w:rsidRDefault="00376B1B" w:rsidP="00376B1B">
      <w:pPr>
        <w:rPr>
          <w:rFonts w:ascii="Arial" w:hAnsi="Arial" w:cs="Arial"/>
          <w:sz w:val="20"/>
          <w:szCs w:val="20"/>
          <w:lang w:val="lv-LV"/>
        </w:rPr>
      </w:pPr>
      <w:r w:rsidRPr="00376B1B">
        <w:rPr>
          <w:rFonts w:ascii="Arial" w:hAnsi="Arial" w:cs="Arial"/>
          <w:sz w:val="20"/>
          <w:szCs w:val="20"/>
          <w:lang w:val="lv-LV"/>
        </w:rPr>
        <w:t>Latvijas Jaunā teātra institūta i</w:t>
      </w:r>
      <w:r w:rsidR="00234CBE" w:rsidRPr="00376B1B">
        <w:rPr>
          <w:rFonts w:ascii="Arial" w:hAnsi="Arial" w:cs="Arial"/>
          <w:sz w:val="20"/>
          <w:szCs w:val="20"/>
          <w:lang w:val="lv-LV"/>
        </w:rPr>
        <w:t>nformācija medijiem</w:t>
      </w:r>
    </w:p>
    <w:p w14:paraId="3E530F77" w14:textId="1813DA44" w:rsidR="00234CBE" w:rsidRPr="00376B1B" w:rsidRDefault="00234CBE" w:rsidP="00376B1B">
      <w:pPr>
        <w:rPr>
          <w:rFonts w:ascii="Arial" w:hAnsi="Arial" w:cs="Arial"/>
          <w:sz w:val="20"/>
          <w:szCs w:val="20"/>
          <w:lang w:val="lv-LV"/>
        </w:rPr>
      </w:pPr>
      <w:r w:rsidRPr="00376B1B">
        <w:rPr>
          <w:rFonts w:ascii="Arial" w:hAnsi="Arial" w:cs="Arial"/>
          <w:sz w:val="20"/>
          <w:szCs w:val="20"/>
          <w:lang w:val="lv-LV"/>
        </w:rPr>
        <w:t>Rīgā 2024. gada 1</w:t>
      </w:r>
      <w:r w:rsidR="009A5A24">
        <w:rPr>
          <w:rFonts w:ascii="Arial" w:hAnsi="Arial" w:cs="Arial"/>
          <w:sz w:val="20"/>
          <w:szCs w:val="20"/>
          <w:lang w:val="lv-LV"/>
        </w:rPr>
        <w:t>9</w:t>
      </w:r>
      <w:r w:rsidRPr="00376B1B">
        <w:rPr>
          <w:rFonts w:ascii="Arial" w:hAnsi="Arial" w:cs="Arial"/>
          <w:sz w:val="20"/>
          <w:szCs w:val="20"/>
          <w:lang w:val="lv-LV"/>
        </w:rPr>
        <w:t>. jūnijā</w:t>
      </w:r>
    </w:p>
    <w:p w14:paraId="74F55F57" w14:textId="77777777" w:rsidR="00234CBE" w:rsidRPr="00376B1B" w:rsidRDefault="00234CBE" w:rsidP="00376B1B">
      <w:pPr>
        <w:rPr>
          <w:rFonts w:ascii="Arial" w:hAnsi="Arial" w:cs="Arial"/>
          <w:sz w:val="20"/>
          <w:szCs w:val="20"/>
          <w:lang w:val="lv-LV"/>
        </w:rPr>
      </w:pPr>
    </w:p>
    <w:p w14:paraId="2008C598" w14:textId="271F4060" w:rsidR="000F6257" w:rsidRPr="00376B1B" w:rsidRDefault="00234CBE" w:rsidP="00376B1B">
      <w:pPr>
        <w:rPr>
          <w:rFonts w:ascii="Arial" w:hAnsi="Arial" w:cs="Arial"/>
          <w:b/>
          <w:bCs/>
          <w:lang w:val="lv-LV"/>
        </w:rPr>
      </w:pPr>
      <w:r w:rsidRPr="00376B1B">
        <w:rPr>
          <w:rFonts w:ascii="Arial" w:hAnsi="Arial" w:cs="Arial"/>
          <w:b/>
          <w:bCs/>
          <w:lang w:val="lv-LV"/>
        </w:rPr>
        <w:t>Šogad teātra festivāls “</w:t>
      </w:r>
      <w:proofErr w:type="spellStart"/>
      <w:r w:rsidRPr="00376B1B">
        <w:rPr>
          <w:rFonts w:ascii="Arial" w:hAnsi="Arial" w:cs="Arial"/>
          <w:b/>
          <w:bCs/>
          <w:lang w:val="lv-LV"/>
        </w:rPr>
        <w:t>Homo</w:t>
      </w:r>
      <w:proofErr w:type="spellEnd"/>
      <w:r w:rsidRPr="00376B1B">
        <w:rPr>
          <w:rFonts w:ascii="Arial" w:hAnsi="Arial" w:cs="Arial"/>
          <w:b/>
          <w:bCs/>
          <w:lang w:val="lv-LV"/>
        </w:rPr>
        <w:t xml:space="preserve"> </w:t>
      </w:r>
      <w:proofErr w:type="spellStart"/>
      <w:r w:rsidRPr="00376B1B">
        <w:rPr>
          <w:rFonts w:ascii="Arial" w:hAnsi="Arial" w:cs="Arial"/>
          <w:b/>
          <w:bCs/>
          <w:lang w:val="lv-LV"/>
        </w:rPr>
        <w:t>Novus</w:t>
      </w:r>
      <w:proofErr w:type="spellEnd"/>
      <w:r w:rsidRPr="00376B1B">
        <w:rPr>
          <w:rFonts w:ascii="Arial" w:hAnsi="Arial" w:cs="Arial"/>
          <w:b/>
          <w:bCs/>
          <w:lang w:val="lv-LV"/>
        </w:rPr>
        <w:t>” norisināsies purva staignājos, krastmalā, koru tribīnēs un citur</w:t>
      </w:r>
    </w:p>
    <w:p w14:paraId="54B7155F" w14:textId="77777777" w:rsidR="00234CBE" w:rsidRPr="00376B1B" w:rsidRDefault="00234CBE" w:rsidP="00376B1B">
      <w:pPr>
        <w:rPr>
          <w:rFonts w:ascii="Arial" w:hAnsi="Arial" w:cs="Arial"/>
          <w:lang w:val="lv-LV"/>
        </w:rPr>
      </w:pPr>
    </w:p>
    <w:p w14:paraId="230CB5ED" w14:textId="7AF8F727" w:rsidR="00234CBE" w:rsidRPr="007C381A" w:rsidRDefault="00234CBE" w:rsidP="00376B1B">
      <w:pPr>
        <w:rPr>
          <w:rFonts w:ascii="Arial" w:hAnsi="Arial" w:cs="Arial"/>
          <w:b/>
          <w:bCs/>
          <w:sz w:val="22"/>
          <w:szCs w:val="22"/>
          <w:lang w:val="lv-LV" w:eastAsia="en-GB"/>
        </w:rPr>
      </w:pPr>
      <w:r w:rsidRPr="00234CBE">
        <w:rPr>
          <w:rFonts w:ascii="Arial" w:hAnsi="Arial" w:cs="Arial"/>
          <w:b/>
          <w:bCs/>
          <w:sz w:val="22"/>
          <w:szCs w:val="22"/>
          <w:lang w:val="lv-LV" w:eastAsia="en-GB"/>
        </w:rPr>
        <w:t>Šogad Starptautiskais jaunā teātra festivāls “</w:t>
      </w:r>
      <w:proofErr w:type="spellStart"/>
      <w:r w:rsidRPr="00234CBE">
        <w:rPr>
          <w:rFonts w:ascii="Arial" w:hAnsi="Arial" w:cs="Arial"/>
          <w:b/>
          <w:bCs/>
          <w:sz w:val="22"/>
          <w:szCs w:val="22"/>
          <w:lang w:val="lv-LV" w:eastAsia="en-GB"/>
        </w:rPr>
        <w:t>Homo</w:t>
      </w:r>
      <w:proofErr w:type="spellEnd"/>
      <w:r w:rsidRPr="00234CBE">
        <w:rPr>
          <w:rFonts w:ascii="Arial" w:hAnsi="Arial" w:cs="Arial"/>
          <w:b/>
          <w:bCs/>
          <w:sz w:val="22"/>
          <w:szCs w:val="22"/>
          <w:lang w:val="lv-LV" w:eastAsia="en-GB"/>
        </w:rPr>
        <w:t xml:space="preserve"> </w:t>
      </w:r>
      <w:proofErr w:type="spellStart"/>
      <w:r w:rsidRPr="00234CBE">
        <w:rPr>
          <w:rFonts w:ascii="Arial" w:hAnsi="Arial" w:cs="Arial"/>
          <w:b/>
          <w:bCs/>
          <w:sz w:val="22"/>
          <w:szCs w:val="22"/>
          <w:lang w:val="lv-LV" w:eastAsia="en-GB"/>
        </w:rPr>
        <w:t>Novus</w:t>
      </w:r>
      <w:proofErr w:type="spellEnd"/>
      <w:r w:rsidRPr="00234CBE">
        <w:rPr>
          <w:rFonts w:ascii="Arial" w:hAnsi="Arial" w:cs="Arial"/>
          <w:b/>
          <w:bCs/>
          <w:sz w:val="22"/>
          <w:szCs w:val="22"/>
          <w:lang w:val="lv-LV" w:eastAsia="en-GB"/>
        </w:rPr>
        <w:t xml:space="preserve">” </w:t>
      </w:r>
      <w:r w:rsidR="00376B1B" w:rsidRPr="007C381A">
        <w:rPr>
          <w:rFonts w:ascii="Arial" w:hAnsi="Arial" w:cs="Arial"/>
          <w:b/>
          <w:bCs/>
          <w:sz w:val="22"/>
          <w:szCs w:val="22"/>
          <w:lang w:val="lv-LV"/>
        </w:rPr>
        <w:t>norisināsies</w:t>
      </w:r>
      <w:r w:rsidRPr="00234CBE">
        <w:rPr>
          <w:rFonts w:ascii="Arial" w:hAnsi="Arial" w:cs="Arial"/>
          <w:b/>
          <w:bCs/>
          <w:sz w:val="22"/>
          <w:szCs w:val="22"/>
          <w:lang w:val="lv-LV" w:eastAsia="en-GB"/>
        </w:rPr>
        <w:t xml:space="preserve"> no 29. augusta līdz 8. septembrim Rīgā, Kuldīgā un Ķemeros.</w:t>
      </w:r>
      <w:r w:rsidRPr="00234CBE">
        <w:rPr>
          <w:rFonts w:ascii="Arial" w:hAnsi="Arial" w:cs="Arial"/>
          <w:sz w:val="22"/>
          <w:szCs w:val="22"/>
          <w:lang w:val="lv-LV" w:eastAsia="en-GB"/>
        </w:rPr>
        <w:t xml:space="preserve"> Festivāls </w:t>
      </w:r>
      <w:r w:rsidR="00376B1B" w:rsidRPr="007C381A">
        <w:rPr>
          <w:rFonts w:ascii="Arial" w:hAnsi="Arial" w:cs="Arial"/>
          <w:sz w:val="22"/>
          <w:szCs w:val="22"/>
          <w:lang w:val="lv-LV"/>
        </w:rPr>
        <w:t>notiks</w:t>
      </w:r>
      <w:r w:rsidRPr="00234CBE">
        <w:rPr>
          <w:rFonts w:ascii="Arial" w:hAnsi="Arial" w:cs="Arial"/>
          <w:sz w:val="22"/>
          <w:szCs w:val="22"/>
          <w:lang w:val="lv-LV" w:eastAsia="en-GB"/>
        </w:rPr>
        <w:t xml:space="preserve"> gan pilsētas vidē, gan brīvdabā, ar skatuves mākslu apdzīvojot kino, muzeju un veikalu galerijas, koru tribīnes, grāmatas, krastmalu un purva staignājus. </w:t>
      </w:r>
      <w:r w:rsidRPr="00234CBE">
        <w:rPr>
          <w:rFonts w:ascii="Arial" w:hAnsi="Arial" w:cs="Arial"/>
          <w:b/>
          <w:bCs/>
          <w:sz w:val="22"/>
          <w:szCs w:val="22"/>
          <w:lang w:val="lv-LV" w:eastAsia="en-GB"/>
        </w:rPr>
        <w:t>Savā divdesmitajā jubilejā “</w:t>
      </w:r>
      <w:proofErr w:type="spellStart"/>
      <w:r w:rsidRPr="00234CBE">
        <w:rPr>
          <w:rFonts w:ascii="Arial" w:hAnsi="Arial" w:cs="Arial"/>
          <w:b/>
          <w:bCs/>
          <w:sz w:val="22"/>
          <w:szCs w:val="22"/>
          <w:lang w:val="lv-LV" w:eastAsia="en-GB"/>
        </w:rPr>
        <w:t>Homo</w:t>
      </w:r>
      <w:proofErr w:type="spellEnd"/>
      <w:r w:rsidRPr="00234CBE">
        <w:rPr>
          <w:rFonts w:ascii="Arial" w:hAnsi="Arial" w:cs="Arial"/>
          <w:b/>
          <w:bCs/>
          <w:sz w:val="22"/>
          <w:szCs w:val="22"/>
          <w:lang w:val="lv-LV" w:eastAsia="en-GB"/>
        </w:rPr>
        <w:t xml:space="preserve"> </w:t>
      </w:r>
      <w:proofErr w:type="spellStart"/>
      <w:r w:rsidRPr="00234CBE">
        <w:rPr>
          <w:rFonts w:ascii="Arial" w:hAnsi="Arial" w:cs="Arial"/>
          <w:b/>
          <w:bCs/>
          <w:sz w:val="22"/>
          <w:szCs w:val="22"/>
          <w:lang w:val="lv-LV" w:eastAsia="en-GB"/>
        </w:rPr>
        <w:t>Novus</w:t>
      </w:r>
      <w:proofErr w:type="spellEnd"/>
      <w:r w:rsidRPr="00234CBE">
        <w:rPr>
          <w:rFonts w:ascii="Arial" w:hAnsi="Arial" w:cs="Arial"/>
          <w:b/>
          <w:bCs/>
          <w:sz w:val="22"/>
          <w:szCs w:val="22"/>
          <w:lang w:val="lv-LV" w:eastAsia="en-GB"/>
        </w:rPr>
        <w:t>” rosinās skatītāju iztēloties robežu starp iespējamo un neiespējamo, realitāti un atmiņu, fantāzijas un vēlmju telpu. </w:t>
      </w:r>
    </w:p>
    <w:p w14:paraId="5DC26AC4" w14:textId="77777777" w:rsidR="00376B1B" w:rsidRPr="00234CBE" w:rsidRDefault="00376B1B" w:rsidP="00376B1B">
      <w:pPr>
        <w:rPr>
          <w:rFonts w:ascii="Arial" w:hAnsi="Arial" w:cs="Arial"/>
          <w:b/>
          <w:bCs/>
          <w:sz w:val="22"/>
          <w:szCs w:val="22"/>
          <w:lang w:val="lv-LV" w:eastAsia="en-GB"/>
        </w:rPr>
      </w:pPr>
    </w:p>
    <w:p w14:paraId="39AC04DD" w14:textId="77777777" w:rsidR="00234CBE" w:rsidRPr="007C381A" w:rsidRDefault="00234CBE" w:rsidP="00376B1B">
      <w:pPr>
        <w:rPr>
          <w:rFonts w:ascii="Arial" w:hAnsi="Arial" w:cs="Arial"/>
          <w:sz w:val="22"/>
          <w:szCs w:val="22"/>
          <w:lang w:val="lv-LV" w:eastAsia="en-GB"/>
        </w:rPr>
      </w:pPr>
      <w:r w:rsidRPr="00234CBE">
        <w:rPr>
          <w:rFonts w:ascii="Arial" w:hAnsi="Arial" w:cs="Arial"/>
          <w:sz w:val="22"/>
          <w:szCs w:val="22"/>
          <w:lang w:val="lv-LV" w:eastAsia="en-GB"/>
        </w:rPr>
        <w:t xml:space="preserve">“Festivāla uzmanības centrā šogad būs attiecības starp mākslinieku, skatītāju un mākslas darbu, ielūkojoties Oskara Vailda pieminētajā spogulī, kas “atspoguļo nevis dzīvi, bet to, kurš tajā spoguļojas”. Ekrāni, vitrīnas, greizie spoguļi, karnevāla atspulgi, pret sevi vērstas kameras, </w:t>
      </w:r>
      <w:proofErr w:type="spellStart"/>
      <w:r w:rsidRPr="00234CBE">
        <w:rPr>
          <w:rFonts w:ascii="Arial" w:hAnsi="Arial" w:cs="Arial"/>
          <w:i/>
          <w:iCs/>
          <w:sz w:val="22"/>
          <w:szCs w:val="22"/>
          <w:lang w:val="lv-LV" w:eastAsia="en-GB"/>
        </w:rPr>
        <w:t>tiktoka</w:t>
      </w:r>
      <w:proofErr w:type="spellEnd"/>
      <w:r w:rsidRPr="00234CBE">
        <w:rPr>
          <w:rFonts w:ascii="Arial" w:hAnsi="Arial" w:cs="Arial"/>
          <w:sz w:val="22"/>
          <w:szCs w:val="22"/>
          <w:lang w:val="lv-LV" w:eastAsia="en-GB"/>
        </w:rPr>
        <w:t xml:space="preserve"> filtri – caur kādiem portāliem var pietuvoties patiesībai, kura ik brīdi mainās un pieņem jaunu formu? Vai teātrī iespējams parādīt īstenību bez deformācijas, bez subjektīvas interpretācijas un bez grima? Un kādus filtrus izvēlies tu?” par “</w:t>
      </w:r>
      <w:proofErr w:type="spellStart"/>
      <w:r w:rsidRPr="00234CBE">
        <w:rPr>
          <w:rFonts w:ascii="Arial" w:hAnsi="Arial" w:cs="Arial"/>
          <w:sz w:val="22"/>
          <w:szCs w:val="22"/>
          <w:lang w:val="lv-LV" w:eastAsia="en-GB"/>
        </w:rPr>
        <w:t>Homo</w:t>
      </w:r>
      <w:proofErr w:type="spellEnd"/>
      <w:r w:rsidRPr="00234CBE">
        <w:rPr>
          <w:rFonts w:ascii="Arial" w:hAnsi="Arial" w:cs="Arial"/>
          <w:sz w:val="22"/>
          <w:szCs w:val="22"/>
          <w:lang w:val="lv-LV" w:eastAsia="en-GB"/>
        </w:rPr>
        <w:t xml:space="preserve"> </w:t>
      </w:r>
      <w:proofErr w:type="spellStart"/>
      <w:r w:rsidRPr="00234CBE">
        <w:rPr>
          <w:rFonts w:ascii="Arial" w:hAnsi="Arial" w:cs="Arial"/>
          <w:sz w:val="22"/>
          <w:szCs w:val="22"/>
          <w:lang w:val="lv-LV" w:eastAsia="en-GB"/>
        </w:rPr>
        <w:t>Novus</w:t>
      </w:r>
      <w:proofErr w:type="spellEnd"/>
      <w:r w:rsidRPr="00234CBE">
        <w:rPr>
          <w:rFonts w:ascii="Arial" w:hAnsi="Arial" w:cs="Arial"/>
          <w:sz w:val="22"/>
          <w:szCs w:val="22"/>
          <w:lang w:val="lv-LV" w:eastAsia="en-GB"/>
        </w:rPr>
        <w:t xml:space="preserve"> 2024” stāsta festivāla kuratore </w:t>
      </w:r>
      <w:r w:rsidRPr="00234CBE">
        <w:rPr>
          <w:rFonts w:ascii="Arial" w:hAnsi="Arial" w:cs="Arial"/>
          <w:b/>
          <w:bCs/>
          <w:sz w:val="22"/>
          <w:szCs w:val="22"/>
          <w:lang w:val="lv-LV" w:eastAsia="en-GB"/>
        </w:rPr>
        <w:t xml:space="preserve">Santa </w:t>
      </w:r>
      <w:proofErr w:type="spellStart"/>
      <w:r w:rsidRPr="00234CBE">
        <w:rPr>
          <w:rFonts w:ascii="Arial" w:hAnsi="Arial" w:cs="Arial"/>
          <w:b/>
          <w:bCs/>
          <w:sz w:val="22"/>
          <w:szCs w:val="22"/>
          <w:lang w:val="lv-LV" w:eastAsia="en-GB"/>
        </w:rPr>
        <w:t>Remere</w:t>
      </w:r>
      <w:proofErr w:type="spellEnd"/>
      <w:r w:rsidRPr="00234CBE">
        <w:rPr>
          <w:rFonts w:ascii="Arial" w:hAnsi="Arial" w:cs="Arial"/>
          <w:sz w:val="22"/>
          <w:szCs w:val="22"/>
          <w:lang w:val="lv-LV" w:eastAsia="en-GB"/>
        </w:rPr>
        <w:t>.</w:t>
      </w:r>
    </w:p>
    <w:p w14:paraId="7ECFEC78" w14:textId="77777777" w:rsidR="00376B1B" w:rsidRPr="00234CBE" w:rsidRDefault="00376B1B" w:rsidP="00376B1B">
      <w:pPr>
        <w:rPr>
          <w:rFonts w:ascii="Arial" w:hAnsi="Arial" w:cs="Arial"/>
          <w:sz w:val="22"/>
          <w:szCs w:val="22"/>
          <w:lang w:val="lv-LV" w:eastAsia="en-GB"/>
        </w:rPr>
      </w:pPr>
    </w:p>
    <w:p w14:paraId="17435BDE" w14:textId="77777777" w:rsidR="00234CBE" w:rsidRPr="007C381A" w:rsidRDefault="00234CBE" w:rsidP="00376B1B">
      <w:pPr>
        <w:rPr>
          <w:rFonts w:ascii="Arial" w:hAnsi="Arial" w:cs="Arial"/>
          <w:sz w:val="22"/>
          <w:szCs w:val="22"/>
          <w:lang w:val="lv-LV" w:eastAsia="en-GB"/>
        </w:rPr>
      </w:pPr>
      <w:r w:rsidRPr="00234CBE">
        <w:rPr>
          <w:rFonts w:ascii="Arial" w:hAnsi="Arial" w:cs="Arial"/>
          <w:sz w:val="22"/>
          <w:szCs w:val="22"/>
          <w:lang w:val="lv-LV" w:eastAsia="en-GB"/>
        </w:rPr>
        <w:t xml:space="preserve">Programmā būs skatāmi latviešu mākslinieku </w:t>
      </w:r>
      <w:proofErr w:type="spellStart"/>
      <w:r w:rsidRPr="00234CBE">
        <w:rPr>
          <w:rFonts w:ascii="Arial" w:hAnsi="Arial" w:cs="Arial"/>
          <w:b/>
          <w:bCs/>
          <w:sz w:val="22"/>
          <w:szCs w:val="22"/>
          <w:lang w:val="lv-LV" w:eastAsia="en-GB"/>
        </w:rPr>
        <w:t>Beates</w:t>
      </w:r>
      <w:proofErr w:type="spellEnd"/>
      <w:r w:rsidRPr="00234CBE">
        <w:rPr>
          <w:rFonts w:ascii="Arial" w:hAnsi="Arial" w:cs="Arial"/>
          <w:b/>
          <w:bCs/>
          <w:sz w:val="22"/>
          <w:szCs w:val="22"/>
          <w:lang w:val="lv-LV" w:eastAsia="en-GB"/>
        </w:rPr>
        <w:t xml:space="preserve"> Poikānes, Artūra Čukura, Katrīnas Dūkas, Reiņa </w:t>
      </w:r>
      <w:proofErr w:type="spellStart"/>
      <w:r w:rsidRPr="00234CBE">
        <w:rPr>
          <w:rFonts w:ascii="Arial" w:hAnsi="Arial" w:cs="Arial"/>
          <w:b/>
          <w:bCs/>
          <w:sz w:val="22"/>
          <w:szCs w:val="22"/>
          <w:lang w:val="lv-LV" w:eastAsia="en-GB"/>
        </w:rPr>
        <w:t>Botera</w:t>
      </w:r>
      <w:proofErr w:type="spellEnd"/>
      <w:r w:rsidRPr="00234CBE">
        <w:rPr>
          <w:rFonts w:ascii="Arial" w:hAnsi="Arial" w:cs="Arial"/>
          <w:b/>
          <w:bCs/>
          <w:sz w:val="22"/>
          <w:szCs w:val="22"/>
          <w:lang w:val="lv-LV" w:eastAsia="en-GB"/>
        </w:rPr>
        <w:t xml:space="preserve">, Jāņa Baloža un Lindas </w:t>
      </w:r>
      <w:proofErr w:type="spellStart"/>
      <w:r w:rsidRPr="00234CBE">
        <w:rPr>
          <w:rFonts w:ascii="Arial" w:hAnsi="Arial" w:cs="Arial"/>
          <w:b/>
          <w:bCs/>
          <w:sz w:val="22"/>
          <w:szCs w:val="22"/>
          <w:lang w:val="lv-LV" w:eastAsia="en-GB"/>
        </w:rPr>
        <w:t>Boļšakovas</w:t>
      </w:r>
      <w:proofErr w:type="spellEnd"/>
      <w:r w:rsidRPr="00234CBE">
        <w:rPr>
          <w:rFonts w:ascii="Arial" w:hAnsi="Arial" w:cs="Arial"/>
          <w:sz w:val="22"/>
          <w:szCs w:val="22"/>
          <w:lang w:val="lv-LV" w:eastAsia="en-GB"/>
        </w:rPr>
        <w:t xml:space="preserve"> topošie un pabeigtie jaundarbi, bet festivāla scenogrāfiju veidos skatuves mākslinieču kolektīvs “</w:t>
      </w:r>
      <w:r w:rsidRPr="00234CBE">
        <w:rPr>
          <w:rFonts w:ascii="Arial" w:hAnsi="Arial" w:cs="Arial"/>
          <w:b/>
          <w:bCs/>
          <w:sz w:val="22"/>
          <w:szCs w:val="22"/>
          <w:lang w:val="lv-LV" w:eastAsia="en-GB"/>
        </w:rPr>
        <w:t>Grāfienes</w:t>
      </w:r>
      <w:r w:rsidRPr="00234CBE">
        <w:rPr>
          <w:rFonts w:ascii="Arial" w:hAnsi="Arial" w:cs="Arial"/>
          <w:sz w:val="22"/>
          <w:szCs w:val="22"/>
          <w:lang w:val="lv-LV" w:eastAsia="en-GB"/>
        </w:rPr>
        <w:t xml:space="preserve">”, kas 2023. gadā ar izstādi “Ceļā” pārstāvēja Latviju Prāgas Scenogrāfijas un teātra telpas </w:t>
      </w:r>
      <w:proofErr w:type="spellStart"/>
      <w:r w:rsidRPr="00234CBE">
        <w:rPr>
          <w:rFonts w:ascii="Arial" w:hAnsi="Arial" w:cs="Arial"/>
          <w:sz w:val="22"/>
          <w:szCs w:val="22"/>
          <w:lang w:val="lv-LV" w:eastAsia="en-GB"/>
        </w:rPr>
        <w:t>kvadriennālē</w:t>
      </w:r>
      <w:proofErr w:type="spellEnd"/>
      <w:r w:rsidRPr="00234CBE">
        <w:rPr>
          <w:rFonts w:ascii="Arial" w:hAnsi="Arial" w:cs="Arial"/>
          <w:sz w:val="22"/>
          <w:szCs w:val="22"/>
          <w:lang w:val="lv-LV" w:eastAsia="en-GB"/>
        </w:rPr>
        <w:t>. Jaunās mākslinieces scenogrāfiju uzlūko kā nerimstošu procesu, kas veido un veidojas īpašās attiecībās ar vietu, laiku un kopienām. Visa festivāla garumā “Grāfienes” iesaistīsies “</w:t>
      </w:r>
      <w:proofErr w:type="spellStart"/>
      <w:r w:rsidRPr="00234CBE">
        <w:rPr>
          <w:rFonts w:ascii="Arial" w:hAnsi="Arial" w:cs="Arial"/>
          <w:sz w:val="22"/>
          <w:szCs w:val="22"/>
          <w:lang w:val="lv-LV" w:eastAsia="en-GB"/>
        </w:rPr>
        <w:t>Homo</w:t>
      </w:r>
      <w:proofErr w:type="spellEnd"/>
      <w:r w:rsidRPr="00234CBE">
        <w:rPr>
          <w:rFonts w:ascii="Arial" w:hAnsi="Arial" w:cs="Arial"/>
          <w:sz w:val="22"/>
          <w:szCs w:val="22"/>
          <w:lang w:val="lv-LV" w:eastAsia="en-GB"/>
        </w:rPr>
        <w:t xml:space="preserve"> </w:t>
      </w:r>
      <w:proofErr w:type="spellStart"/>
      <w:r w:rsidRPr="00234CBE">
        <w:rPr>
          <w:rFonts w:ascii="Arial" w:hAnsi="Arial" w:cs="Arial"/>
          <w:sz w:val="22"/>
          <w:szCs w:val="22"/>
          <w:lang w:val="lv-LV" w:eastAsia="en-GB"/>
        </w:rPr>
        <w:t>Novus</w:t>
      </w:r>
      <w:proofErr w:type="spellEnd"/>
      <w:r w:rsidRPr="00234CBE">
        <w:rPr>
          <w:rFonts w:ascii="Arial" w:hAnsi="Arial" w:cs="Arial"/>
          <w:sz w:val="22"/>
          <w:szCs w:val="22"/>
          <w:lang w:val="lv-LV" w:eastAsia="en-GB"/>
        </w:rPr>
        <w:t>” norisē, ik dienu reaģējot uz festivāla notikumiem kādā citā pilsētas vietā. </w:t>
      </w:r>
    </w:p>
    <w:p w14:paraId="33257623" w14:textId="77777777" w:rsidR="00376B1B" w:rsidRPr="00234CBE" w:rsidRDefault="00376B1B" w:rsidP="00376B1B">
      <w:pPr>
        <w:rPr>
          <w:rFonts w:ascii="Arial" w:hAnsi="Arial" w:cs="Arial"/>
          <w:sz w:val="22"/>
          <w:szCs w:val="22"/>
          <w:lang w:val="lv-LV" w:eastAsia="en-GB"/>
        </w:rPr>
      </w:pPr>
    </w:p>
    <w:p w14:paraId="0E28155D" w14:textId="77777777" w:rsidR="00234CBE" w:rsidRPr="007C381A" w:rsidRDefault="00234CBE" w:rsidP="00376B1B">
      <w:pPr>
        <w:rPr>
          <w:rFonts w:ascii="Arial" w:hAnsi="Arial" w:cs="Arial"/>
          <w:sz w:val="22"/>
          <w:szCs w:val="22"/>
          <w:lang w:val="lv-LV" w:eastAsia="en-GB"/>
        </w:rPr>
      </w:pPr>
      <w:r w:rsidRPr="00234CBE">
        <w:rPr>
          <w:rFonts w:ascii="Arial" w:hAnsi="Arial" w:cs="Arial"/>
          <w:sz w:val="22"/>
          <w:szCs w:val="22"/>
          <w:lang w:val="lv-LV" w:eastAsia="en-GB"/>
        </w:rPr>
        <w:t xml:space="preserve">Šogad festivāla programmā atgriežas izcili starptautiski mākslinieki, kā arī skatuves darbi un vīzijas no Latvijā retāk pārstāvētiem reģioniem. Festivāla uzmanības lokā ir Kanādas mākslinieki – Venēcijas biennāles “Sudraba lauvas” ieguvēja </w:t>
      </w:r>
      <w:r w:rsidRPr="00234CBE">
        <w:rPr>
          <w:rFonts w:ascii="Arial" w:hAnsi="Arial" w:cs="Arial"/>
          <w:b/>
          <w:bCs/>
          <w:sz w:val="22"/>
          <w:szCs w:val="22"/>
          <w:lang w:val="lv-LV" w:eastAsia="en-GB"/>
        </w:rPr>
        <w:t>Deina Mišela</w:t>
      </w:r>
      <w:r w:rsidRPr="00234CBE">
        <w:rPr>
          <w:rFonts w:ascii="Arial" w:hAnsi="Arial" w:cs="Arial"/>
          <w:sz w:val="22"/>
          <w:szCs w:val="22"/>
          <w:lang w:val="lv-LV" w:eastAsia="en-GB"/>
        </w:rPr>
        <w:t xml:space="preserve"> ar </w:t>
      </w:r>
      <w:proofErr w:type="spellStart"/>
      <w:r w:rsidRPr="00234CBE">
        <w:rPr>
          <w:rFonts w:ascii="Arial" w:hAnsi="Arial" w:cs="Arial"/>
          <w:sz w:val="22"/>
          <w:szCs w:val="22"/>
          <w:lang w:val="lv-LV" w:eastAsia="en-GB"/>
        </w:rPr>
        <w:t>performatīvo</w:t>
      </w:r>
      <w:proofErr w:type="spellEnd"/>
      <w:r w:rsidRPr="00234CBE">
        <w:rPr>
          <w:rFonts w:ascii="Arial" w:hAnsi="Arial" w:cs="Arial"/>
          <w:sz w:val="22"/>
          <w:szCs w:val="22"/>
          <w:lang w:val="lv-LV" w:eastAsia="en-GB"/>
        </w:rPr>
        <w:t xml:space="preserve"> instalāciju “Maiks”, Monreālas mākslinieku kolektīva “</w:t>
      </w:r>
      <w:r w:rsidRPr="00234CBE">
        <w:rPr>
          <w:rFonts w:ascii="Arial" w:hAnsi="Arial" w:cs="Arial"/>
          <w:b/>
          <w:bCs/>
          <w:sz w:val="22"/>
          <w:szCs w:val="22"/>
          <w:lang w:val="lv-LV" w:eastAsia="en-GB"/>
        </w:rPr>
        <w:t>PME-ART (</w:t>
      </w:r>
      <w:proofErr w:type="spellStart"/>
      <w:r w:rsidRPr="00234CBE">
        <w:rPr>
          <w:rFonts w:ascii="Arial" w:hAnsi="Arial" w:cs="Arial"/>
          <w:b/>
          <w:bCs/>
          <w:sz w:val="22"/>
          <w:szCs w:val="22"/>
          <w:lang w:val="lv-LV" w:eastAsia="en-GB"/>
        </w:rPr>
        <w:t>Pretty</w:t>
      </w:r>
      <w:proofErr w:type="spellEnd"/>
      <w:r w:rsidRPr="00234CBE">
        <w:rPr>
          <w:rFonts w:ascii="Arial" w:hAnsi="Arial" w:cs="Arial"/>
          <w:b/>
          <w:bCs/>
          <w:sz w:val="22"/>
          <w:szCs w:val="22"/>
          <w:lang w:val="lv-LV" w:eastAsia="en-GB"/>
        </w:rPr>
        <w:t xml:space="preserve"> </w:t>
      </w:r>
      <w:proofErr w:type="spellStart"/>
      <w:r w:rsidRPr="00234CBE">
        <w:rPr>
          <w:rFonts w:ascii="Arial" w:hAnsi="Arial" w:cs="Arial"/>
          <w:b/>
          <w:bCs/>
          <w:sz w:val="22"/>
          <w:szCs w:val="22"/>
          <w:lang w:val="lv-LV" w:eastAsia="en-GB"/>
        </w:rPr>
        <w:t>Much</w:t>
      </w:r>
      <w:proofErr w:type="spellEnd"/>
      <w:r w:rsidRPr="00234CBE">
        <w:rPr>
          <w:rFonts w:ascii="Arial" w:hAnsi="Arial" w:cs="Arial"/>
          <w:b/>
          <w:bCs/>
          <w:sz w:val="22"/>
          <w:szCs w:val="22"/>
          <w:lang w:val="lv-LV" w:eastAsia="en-GB"/>
        </w:rPr>
        <w:t xml:space="preserve"> </w:t>
      </w:r>
      <w:proofErr w:type="spellStart"/>
      <w:r w:rsidRPr="00234CBE">
        <w:rPr>
          <w:rFonts w:ascii="Arial" w:hAnsi="Arial" w:cs="Arial"/>
          <w:b/>
          <w:bCs/>
          <w:sz w:val="22"/>
          <w:szCs w:val="22"/>
          <w:lang w:val="lv-LV" w:eastAsia="en-GB"/>
        </w:rPr>
        <w:t>Everything</w:t>
      </w:r>
      <w:proofErr w:type="spellEnd"/>
      <w:r w:rsidRPr="00234CBE">
        <w:rPr>
          <w:rFonts w:ascii="Arial" w:hAnsi="Arial" w:cs="Arial"/>
          <w:b/>
          <w:bCs/>
          <w:sz w:val="22"/>
          <w:szCs w:val="22"/>
          <w:lang w:val="lv-LV" w:eastAsia="en-GB"/>
        </w:rPr>
        <w:t xml:space="preserve"> Art)</w:t>
      </w:r>
      <w:r w:rsidRPr="00234CBE">
        <w:rPr>
          <w:rFonts w:ascii="Arial" w:hAnsi="Arial" w:cs="Arial"/>
          <w:sz w:val="22"/>
          <w:szCs w:val="22"/>
          <w:lang w:val="lv-LV" w:eastAsia="en-GB"/>
        </w:rPr>
        <w:t>” nedēļu ilgā, procesā balstītā performance “Piedzīvojumus var atrast it visā…” , kura īstenota ar desmit vietējo mākslinieku piedalīšanos. Tāpat festivālā atgriežas leģendārais kolektīvs “</w:t>
      </w:r>
      <w:proofErr w:type="spellStart"/>
      <w:r w:rsidRPr="00234CBE">
        <w:rPr>
          <w:rFonts w:ascii="Arial" w:hAnsi="Arial" w:cs="Arial"/>
          <w:b/>
          <w:bCs/>
          <w:sz w:val="22"/>
          <w:szCs w:val="22"/>
          <w:lang w:val="lv-LV" w:eastAsia="en-GB"/>
        </w:rPr>
        <w:t>Mammalian</w:t>
      </w:r>
      <w:proofErr w:type="spellEnd"/>
      <w:r w:rsidRPr="00234CBE">
        <w:rPr>
          <w:rFonts w:ascii="Arial" w:hAnsi="Arial" w:cs="Arial"/>
          <w:b/>
          <w:bCs/>
          <w:sz w:val="22"/>
          <w:szCs w:val="22"/>
          <w:lang w:val="lv-LV" w:eastAsia="en-GB"/>
        </w:rPr>
        <w:t xml:space="preserve"> </w:t>
      </w:r>
      <w:proofErr w:type="spellStart"/>
      <w:r w:rsidRPr="00234CBE">
        <w:rPr>
          <w:rFonts w:ascii="Arial" w:hAnsi="Arial" w:cs="Arial"/>
          <w:b/>
          <w:bCs/>
          <w:sz w:val="22"/>
          <w:szCs w:val="22"/>
          <w:lang w:val="lv-LV" w:eastAsia="en-GB"/>
        </w:rPr>
        <w:t>Diving</w:t>
      </w:r>
      <w:proofErr w:type="spellEnd"/>
      <w:r w:rsidRPr="00234CBE">
        <w:rPr>
          <w:rFonts w:ascii="Arial" w:hAnsi="Arial" w:cs="Arial"/>
          <w:b/>
          <w:bCs/>
          <w:sz w:val="22"/>
          <w:szCs w:val="22"/>
          <w:lang w:val="lv-LV" w:eastAsia="en-GB"/>
        </w:rPr>
        <w:t xml:space="preserve"> </w:t>
      </w:r>
      <w:proofErr w:type="spellStart"/>
      <w:r w:rsidRPr="00234CBE">
        <w:rPr>
          <w:rFonts w:ascii="Arial" w:hAnsi="Arial" w:cs="Arial"/>
          <w:b/>
          <w:bCs/>
          <w:sz w:val="22"/>
          <w:szCs w:val="22"/>
          <w:lang w:val="lv-LV" w:eastAsia="en-GB"/>
        </w:rPr>
        <w:t>Reflex</w:t>
      </w:r>
      <w:proofErr w:type="spellEnd"/>
      <w:r w:rsidRPr="00234CBE">
        <w:rPr>
          <w:rFonts w:ascii="Arial" w:hAnsi="Arial" w:cs="Arial"/>
          <w:sz w:val="22"/>
          <w:szCs w:val="22"/>
          <w:lang w:val="lv-LV" w:eastAsia="en-GB"/>
        </w:rPr>
        <w:t>”, kas Rīgā jau viesojies ar izrādēm “Nakts pastaigas ar tīņiem” un “Sekss, Narkotikas, Noziedzība”. Šoreiz kolektīva vadītājiem uzticēta festivāla skolas vadīšana, kuras laikā viņi iepazīstinās vietējos māksliniekus un pusaudžus ar sociāli aktīvu un iesaistošu izrāžu veidošanas praksi.</w:t>
      </w:r>
    </w:p>
    <w:p w14:paraId="77F537F9" w14:textId="77777777" w:rsidR="00376B1B" w:rsidRPr="00234CBE" w:rsidRDefault="00376B1B" w:rsidP="00376B1B">
      <w:pPr>
        <w:rPr>
          <w:rFonts w:ascii="Arial" w:hAnsi="Arial" w:cs="Arial"/>
          <w:sz w:val="22"/>
          <w:szCs w:val="22"/>
          <w:lang w:val="lv-LV" w:eastAsia="en-GB"/>
        </w:rPr>
      </w:pPr>
    </w:p>
    <w:p w14:paraId="32C84FBA" w14:textId="77777777" w:rsidR="00234CBE" w:rsidRPr="007C381A" w:rsidRDefault="00234CBE" w:rsidP="00376B1B">
      <w:pPr>
        <w:rPr>
          <w:rFonts w:ascii="Arial" w:hAnsi="Arial" w:cs="Arial"/>
          <w:sz w:val="22"/>
          <w:szCs w:val="22"/>
          <w:lang w:val="lv-LV" w:eastAsia="en-GB"/>
        </w:rPr>
      </w:pPr>
      <w:r w:rsidRPr="00234CBE">
        <w:rPr>
          <w:rFonts w:ascii="Arial" w:hAnsi="Arial" w:cs="Arial"/>
          <w:sz w:val="22"/>
          <w:szCs w:val="22"/>
          <w:lang w:val="lv-LV" w:eastAsia="en-GB"/>
        </w:rPr>
        <w:t>Pirmo reizi festivāla vēsturē būs iespējams redzēt izrādi, kas jau reiz viesojusies festivālā. Lai nosvinētu savu 30 gadu jubileju, Rīgā atgriežas Berlīnes kolektīvs “</w:t>
      </w:r>
      <w:proofErr w:type="spellStart"/>
      <w:r w:rsidRPr="00234CBE">
        <w:rPr>
          <w:rFonts w:ascii="Arial" w:hAnsi="Arial" w:cs="Arial"/>
          <w:b/>
          <w:bCs/>
          <w:sz w:val="22"/>
          <w:szCs w:val="22"/>
          <w:lang w:val="lv-LV" w:eastAsia="en-GB"/>
        </w:rPr>
        <w:t>Gob</w:t>
      </w:r>
      <w:proofErr w:type="spellEnd"/>
      <w:r w:rsidRPr="00234CBE">
        <w:rPr>
          <w:rFonts w:ascii="Arial" w:hAnsi="Arial" w:cs="Arial"/>
          <w:b/>
          <w:bCs/>
          <w:sz w:val="22"/>
          <w:szCs w:val="22"/>
          <w:lang w:val="lv-LV" w:eastAsia="en-GB"/>
        </w:rPr>
        <w:t xml:space="preserve"> </w:t>
      </w:r>
      <w:proofErr w:type="spellStart"/>
      <w:r w:rsidRPr="00234CBE">
        <w:rPr>
          <w:rFonts w:ascii="Arial" w:hAnsi="Arial" w:cs="Arial"/>
          <w:b/>
          <w:bCs/>
          <w:sz w:val="22"/>
          <w:szCs w:val="22"/>
          <w:lang w:val="lv-LV" w:eastAsia="en-GB"/>
        </w:rPr>
        <w:t>Squad</w:t>
      </w:r>
      <w:proofErr w:type="spellEnd"/>
      <w:r w:rsidRPr="00234CBE">
        <w:rPr>
          <w:rFonts w:ascii="Arial" w:hAnsi="Arial" w:cs="Arial"/>
          <w:sz w:val="22"/>
          <w:szCs w:val="22"/>
          <w:lang w:val="lv-LV" w:eastAsia="en-GB"/>
        </w:rPr>
        <w:t>” ar izrādi “</w:t>
      </w:r>
      <w:proofErr w:type="spellStart"/>
      <w:r w:rsidRPr="00234CBE">
        <w:rPr>
          <w:rFonts w:ascii="Arial" w:hAnsi="Arial" w:cs="Arial"/>
          <w:sz w:val="22"/>
          <w:szCs w:val="22"/>
          <w:lang w:val="lv-LV" w:eastAsia="en-GB"/>
        </w:rPr>
        <w:t>Super</w:t>
      </w:r>
      <w:proofErr w:type="spellEnd"/>
      <w:r w:rsidRPr="00234CBE">
        <w:rPr>
          <w:rFonts w:ascii="Arial" w:hAnsi="Arial" w:cs="Arial"/>
          <w:sz w:val="22"/>
          <w:szCs w:val="22"/>
          <w:lang w:val="lv-LV" w:eastAsia="en-GB"/>
        </w:rPr>
        <w:t xml:space="preserve"> </w:t>
      </w:r>
      <w:proofErr w:type="spellStart"/>
      <w:r w:rsidRPr="00234CBE">
        <w:rPr>
          <w:rFonts w:ascii="Arial" w:hAnsi="Arial" w:cs="Arial"/>
          <w:sz w:val="22"/>
          <w:szCs w:val="22"/>
          <w:lang w:val="lv-LV" w:eastAsia="en-GB"/>
        </w:rPr>
        <w:t>Night</w:t>
      </w:r>
      <w:proofErr w:type="spellEnd"/>
      <w:r w:rsidRPr="00234CBE">
        <w:rPr>
          <w:rFonts w:ascii="Arial" w:hAnsi="Arial" w:cs="Arial"/>
          <w:sz w:val="22"/>
          <w:szCs w:val="22"/>
          <w:lang w:val="lv-LV" w:eastAsia="en-GB"/>
        </w:rPr>
        <w:t xml:space="preserve"> </w:t>
      </w:r>
      <w:proofErr w:type="spellStart"/>
      <w:r w:rsidRPr="00234CBE">
        <w:rPr>
          <w:rFonts w:ascii="Arial" w:hAnsi="Arial" w:cs="Arial"/>
          <w:sz w:val="22"/>
          <w:szCs w:val="22"/>
          <w:lang w:val="lv-LV" w:eastAsia="en-GB"/>
        </w:rPr>
        <w:t>Shot</w:t>
      </w:r>
      <w:proofErr w:type="spellEnd"/>
      <w:r w:rsidRPr="00234CBE">
        <w:rPr>
          <w:rFonts w:ascii="Arial" w:hAnsi="Arial" w:cs="Arial"/>
          <w:sz w:val="22"/>
          <w:szCs w:val="22"/>
          <w:lang w:val="lv-LV" w:eastAsia="en-GB"/>
        </w:rPr>
        <w:t>”, kas reiz jau rādīta Rīgā 2006. gada eksperimentālās mākslas festivālā “</w:t>
      </w:r>
      <w:proofErr w:type="spellStart"/>
      <w:r w:rsidRPr="00234CBE">
        <w:rPr>
          <w:rFonts w:ascii="Arial" w:hAnsi="Arial" w:cs="Arial"/>
          <w:sz w:val="22"/>
          <w:szCs w:val="22"/>
          <w:lang w:val="lv-LV" w:eastAsia="en-GB"/>
        </w:rPr>
        <w:t>Homo</w:t>
      </w:r>
      <w:proofErr w:type="spellEnd"/>
      <w:r w:rsidRPr="00234CBE">
        <w:rPr>
          <w:rFonts w:ascii="Arial" w:hAnsi="Arial" w:cs="Arial"/>
          <w:sz w:val="22"/>
          <w:szCs w:val="22"/>
          <w:lang w:val="lv-LV" w:eastAsia="en-GB"/>
        </w:rPr>
        <w:t xml:space="preserve"> Alibi”, saņemot pretrunīgu Latvijas kritiķu reakciju. 20 gadu laikā ”</w:t>
      </w:r>
      <w:proofErr w:type="spellStart"/>
      <w:r w:rsidRPr="00234CBE">
        <w:rPr>
          <w:rFonts w:ascii="Arial" w:hAnsi="Arial" w:cs="Arial"/>
          <w:sz w:val="22"/>
          <w:szCs w:val="22"/>
          <w:lang w:val="lv-LV" w:eastAsia="en-GB"/>
        </w:rPr>
        <w:t>Super</w:t>
      </w:r>
      <w:proofErr w:type="spellEnd"/>
      <w:r w:rsidRPr="00234CBE">
        <w:rPr>
          <w:rFonts w:ascii="Arial" w:hAnsi="Arial" w:cs="Arial"/>
          <w:sz w:val="22"/>
          <w:szCs w:val="22"/>
          <w:lang w:val="lv-LV" w:eastAsia="en-GB"/>
        </w:rPr>
        <w:t xml:space="preserve"> </w:t>
      </w:r>
      <w:proofErr w:type="spellStart"/>
      <w:r w:rsidRPr="00234CBE">
        <w:rPr>
          <w:rFonts w:ascii="Arial" w:hAnsi="Arial" w:cs="Arial"/>
          <w:sz w:val="22"/>
          <w:szCs w:val="22"/>
          <w:lang w:val="lv-LV" w:eastAsia="en-GB"/>
        </w:rPr>
        <w:t>Night</w:t>
      </w:r>
      <w:proofErr w:type="spellEnd"/>
      <w:r w:rsidRPr="00234CBE">
        <w:rPr>
          <w:rFonts w:ascii="Arial" w:hAnsi="Arial" w:cs="Arial"/>
          <w:sz w:val="22"/>
          <w:szCs w:val="22"/>
          <w:lang w:val="lv-LV" w:eastAsia="en-GB"/>
        </w:rPr>
        <w:t xml:space="preserve"> </w:t>
      </w:r>
      <w:proofErr w:type="spellStart"/>
      <w:r w:rsidRPr="00234CBE">
        <w:rPr>
          <w:rFonts w:ascii="Arial" w:hAnsi="Arial" w:cs="Arial"/>
          <w:sz w:val="22"/>
          <w:szCs w:val="22"/>
          <w:lang w:val="lv-LV" w:eastAsia="en-GB"/>
        </w:rPr>
        <w:t>Shot</w:t>
      </w:r>
      <w:proofErr w:type="spellEnd"/>
      <w:r w:rsidRPr="00234CBE">
        <w:rPr>
          <w:rFonts w:ascii="Arial" w:hAnsi="Arial" w:cs="Arial"/>
          <w:sz w:val="22"/>
          <w:szCs w:val="22"/>
          <w:lang w:val="lv-LV" w:eastAsia="en-GB"/>
        </w:rPr>
        <w:t>” kļuvis par vienu no veiksmīgākajiem “</w:t>
      </w:r>
      <w:proofErr w:type="spellStart"/>
      <w:r w:rsidRPr="00234CBE">
        <w:rPr>
          <w:rFonts w:ascii="Arial" w:hAnsi="Arial" w:cs="Arial"/>
          <w:sz w:val="22"/>
          <w:szCs w:val="22"/>
          <w:lang w:val="lv-LV" w:eastAsia="en-GB"/>
        </w:rPr>
        <w:t>Gob</w:t>
      </w:r>
      <w:proofErr w:type="spellEnd"/>
      <w:r w:rsidRPr="00234CBE">
        <w:rPr>
          <w:rFonts w:ascii="Arial" w:hAnsi="Arial" w:cs="Arial"/>
          <w:sz w:val="22"/>
          <w:szCs w:val="22"/>
          <w:lang w:val="lv-LV" w:eastAsia="en-GB"/>
        </w:rPr>
        <w:t xml:space="preserve"> </w:t>
      </w:r>
      <w:proofErr w:type="spellStart"/>
      <w:r w:rsidRPr="00234CBE">
        <w:rPr>
          <w:rFonts w:ascii="Arial" w:hAnsi="Arial" w:cs="Arial"/>
          <w:sz w:val="22"/>
          <w:szCs w:val="22"/>
          <w:lang w:val="lv-LV" w:eastAsia="en-GB"/>
        </w:rPr>
        <w:t>Squad</w:t>
      </w:r>
      <w:proofErr w:type="spellEnd"/>
      <w:r w:rsidRPr="00234CBE">
        <w:rPr>
          <w:rFonts w:ascii="Arial" w:hAnsi="Arial" w:cs="Arial"/>
          <w:sz w:val="22"/>
          <w:szCs w:val="22"/>
          <w:lang w:val="lv-LV" w:eastAsia="en-GB"/>
        </w:rPr>
        <w:t>” darbiem, kas izrādīts simtiem reižu visā pasaulē. Šogad publikai Rīgā būs iespējams to redzēt atkal, lai novērtētu, kā laikmetīgs un “eksperimentāls” skatuves darbs turpina dzīvot caur gadu desmitiem. </w:t>
      </w:r>
    </w:p>
    <w:p w14:paraId="3764B913" w14:textId="77777777" w:rsidR="00376B1B" w:rsidRPr="00234CBE" w:rsidRDefault="00376B1B" w:rsidP="00376B1B">
      <w:pPr>
        <w:rPr>
          <w:rFonts w:ascii="Arial" w:hAnsi="Arial" w:cs="Arial"/>
          <w:sz w:val="22"/>
          <w:szCs w:val="22"/>
          <w:lang w:val="lv-LV" w:eastAsia="en-GB"/>
        </w:rPr>
      </w:pPr>
    </w:p>
    <w:p w14:paraId="49A75C39" w14:textId="77777777" w:rsidR="00234CBE" w:rsidRPr="007C381A" w:rsidRDefault="00234CBE" w:rsidP="00376B1B">
      <w:pPr>
        <w:rPr>
          <w:rFonts w:ascii="Arial" w:hAnsi="Arial" w:cs="Arial"/>
          <w:sz w:val="22"/>
          <w:szCs w:val="22"/>
          <w:lang w:val="lv-LV" w:eastAsia="en-GB"/>
        </w:rPr>
      </w:pPr>
      <w:r w:rsidRPr="00234CBE">
        <w:rPr>
          <w:rFonts w:ascii="Arial" w:hAnsi="Arial" w:cs="Arial"/>
          <w:sz w:val="22"/>
          <w:szCs w:val="22"/>
          <w:lang w:val="lv-LV" w:eastAsia="en-GB"/>
        </w:rPr>
        <w:t>Šogad pirmo reizi Rīgā viesosies spožais itāļu dejas kolektīvs “</w:t>
      </w:r>
      <w:proofErr w:type="spellStart"/>
      <w:r w:rsidRPr="00234CBE">
        <w:rPr>
          <w:rFonts w:ascii="Arial" w:hAnsi="Arial" w:cs="Arial"/>
          <w:b/>
          <w:bCs/>
          <w:sz w:val="22"/>
          <w:szCs w:val="22"/>
          <w:lang w:val="lv-LV" w:eastAsia="en-GB"/>
        </w:rPr>
        <w:t>Dewey</w:t>
      </w:r>
      <w:proofErr w:type="spellEnd"/>
      <w:r w:rsidRPr="00234CBE">
        <w:rPr>
          <w:rFonts w:ascii="Arial" w:hAnsi="Arial" w:cs="Arial"/>
          <w:sz w:val="22"/>
          <w:szCs w:val="22"/>
          <w:lang w:val="lv-LV" w:eastAsia="en-GB"/>
        </w:rPr>
        <w:t xml:space="preserve"> </w:t>
      </w:r>
      <w:r w:rsidRPr="00234CBE">
        <w:rPr>
          <w:rFonts w:ascii="Arial" w:hAnsi="Arial" w:cs="Arial"/>
          <w:b/>
          <w:bCs/>
          <w:sz w:val="22"/>
          <w:szCs w:val="22"/>
          <w:lang w:val="lv-LV" w:eastAsia="en-GB"/>
        </w:rPr>
        <w:t>Dell</w:t>
      </w:r>
      <w:r w:rsidRPr="00234CBE">
        <w:rPr>
          <w:rFonts w:ascii="Arial" w:hAnsi="Arial" w:cs="Arial"/>
          <w:sz w:val="22"/>
          <w:szCs w:val="22"/>
          <w:lang w:val="lv-LV" w:eastAsia="en-GB"/>
        </w:rPr>
        <w:t>” ar laikmetīgu Igora Stravinska “</w:t>
      </w:r>
      <w:proofErr w:type="spellStart"/>
      <w:r w:rsidRPr="00234CBE">
        <w:rPr>
          <w:rFonts w:ascii="Arial" w:hAnsi="Arial" w:cs="Arial"/>
          <w:sz w:val="22"/>
          <w:szCs w:val="22"/>
          <w:lang w:val="lv-LV" w:eastAsia="en-GB"/>
        </w:rPr>
        <w:t>Svētpavasara</w:t>
      </w:r>
      <w:proofErr w:type="spellEnd"/>
      <w:r w:rsidRPr="00234CBE">
        <w:rPr>
          <w:rFonts w:ascii="Arial" w:hAnsi="Arial" w:cs="Arial"/>
          <w:sz w:val="22"/>
          <w:szCs w:val="22"/>
          <w:lang w:val="lv-LV" w:eastAsia="en-GB"/>
        </w:rPr>
        <w:t>” interpretāciju. Izrāde pagājušā gadā novērtēta ar “</w:t>
      </w:r>
      <w:proofErr w:type="spellStart"/>
      <w:r w:rsidRPr="00234CBE">
        <w:rPr>
          <w:rFonts w:ascii="Arial" w:hAnsi="Arial" w:cs="Arial"/>
          <w:sz w:val="22"/>
          <w:szCs w:val="22"/>
          <w:lang w:val="lv-LV" w:eastAsia="en-GB"/>
        </w:rPr>
        <w:t>Danza&amp;Danza</w:t>
      </w:r>
      <w:proofErr w:type="spellEnd"/>
      <w:r w:rsidRPr="00234CBE">
        <w:rPr>
          <w:rFonts w:ascii="Arial" w:hAnsi="Arial" w:cs="Arial"/>
          <w:sz w:val="22"/>
          <w:szCs w:val="22"/>
          <w:lang w:val="lv-LV" w:eastAsia="en-GB"/>
        </w:rPr>
        <w:t>” apbalvojumu kā labākā itāļu dejas izrāde. Tāpat programmā paredzēti vairāki sadarbības projekti – gan čehu mākslinieku “</w:t>
      </w:r>
      <w:r w:rsidRPr="00234CBE">
        <w:rPr>
          <w:rFonts w:ascii="Arial" w:hAnsi="Arial" w:cs="Arial"/>
          <w:b/>
          <w:bCs/>
          <w:sz w:val="22"/>
          <w:szCs w:val="22"/>
          <w:lang w:val="lv-LV" w:eastAsia="en-GB"/>
        </w:rPr>
        <w:t xml:space="preserve">Y </w:t>
      </w:r>
      <w:proofErr w:type="spellStart"/>
      <w:r w:rsidRPr="00234CBE">
        <w:rPr>
          <w:rFonts w:ascii="Arial" w:hAnsi="Arial" w:cs="Arial"/>
          <w:b/>
          <w:bCs/>
          <w:sz w:val="22"/>
          <w:szCs w:val="22"/>
          <w:lang w:val="lv-LV" w:eastAsia="en-GB"/>
        </w:rPr>
        <w:t>Events</w:t>
      </w:r>
      <w:proofErr w:type="spellEnd"/>
      <w:r w:rsidRPr="00234CBE">
        <w:rPr>
          <w:rFonts w:ascii="Arial" w:hAnsi="Arial" w:cs="Arial"/>
          <w:sz w:val="22"/>
          <w:szCs w:val="22"/>
          <w:lang w:val="lv-LV" w:eastAsia="en-GB"/>
        </w:rPr>
        <w:t xml:space="preserve">” 24h lēnās televīzijas filmu maratons, kuru veidojuši arī Latvijas un Nīderlandes mākslinieki, un īpaši priecīgs notikums – īru mākslinieču </w:t>
      </w:r>
      <w:r w:rsidRPr="00234CBE">
        <w:rPr>
          <w:rFonts w:ascii="Arial" w:hAnsi="Arial" w:cs="Arial"/>
          <w:b/>
          <w:bCs/>
          <w:sz w:val="22"/>
          <w:szCs w:val="22"/>
          <w:lang w:val="lv-LV" w:eastAsia="en-GB"/>
        </w:rPr>
        <w:t xml:space="preserve">Amandas </w:t>
      </w:r>
      <w:proofErr w:type="spellStart"/>
      <w:r w:rsidRPr="00234CBE">
        <w:rPr>
          <w:rFonts w:ascii="Arial" w:hAnsi="Arial" w:cs="Arial"/>
          <w:b/>
          <w:bCs/>
          <w:sz w:val="22"/>
          <w:szCs w:val="22"/>
          <w:lang w:val="lv-LV" w:eastAsia="en-GB"/>
        </w:rPr>
        <w:t>Kūganas</w:t>
      </w:r>
      <w:proofErr w:type="spellEnd"/>
      <w:r w:rsidRPr="00234CBE">
        <w:rPr>
          <w:rFonts w:ascii="Arial" w:hAnsi="Arial" w:cs="Arial"/>
          <w:sz w:val="22"/>
          <w:szCs w:val="22"/>
          <w:lang w:val="lv-LV" w:eastAsia="en-GB"/>
        </w:rPr>
        <w:t xml:space="preserve"> un </w:t>
      </w:r>
      <w:proofErr w:type="spellStart"/>
      <w:r w:rsidRPr="00234CBE">
        <w:rPr>
          <w:rFonts w:ascii="Arial" w:hAnsi="Arial" w:cs="Arial"/>
          <w:b/>
          <w:bCs/>
          <w:sz w:val="22"/>
          <w:szCs w:val="22"/>
          <w:lang w:val="lv-LV" w:eastAsia="en-GB"/>
        </w:rPr>
        <w:t>Liannas</w:t>
      </w:r>
      <w:proofErr w:type="spellEnd"/>
      <w:r w:rsidRPr="00234CBE">
        <w:rPr>
          <w:rFonts w:ascii="Arial" w:hAnsi="Arial" w:cs="Arial"/>
          <w:b/>
          <w:bCs/>
          <w:sz w:val="22"/>
          <w:szCs w:val="22"/>
          <w:lang w:val="lv-LV" w:eastAsia="en-GB"/>
        </w:rPr>
        <w:t xml:space="preserve"> </w:t>
      </w:r>
      <w:proofErr w:type="spellStart"/>
      <w:r w:rsidRPr="00234CBE">
        <w:rPr>
          <w:rFonts w:ascii="Arial" w:hAnsi="Arial" w:cs="Arial"/>
          <w:b/>
          <w:bCs/>
          <w:sz w:val="22"/>
          <w:szCs w:val="22"/>
          <w:lang w:val="lv-LV" w:eastAsia="en-GB"/>
        </w:rPr>
        <w:t>Kviglijas</w:t>
      </w:r>
      <w:proofErr w:type="spellEnd"/>
      <w:r w:rsidRPr="00234CBE">
        <w:rPr>
          <w:rFonts w:ascii="Arial" w:hAnsi="Arial" w:cs="Arial"/>
          <w:sz w:val="22"/>
          <w:szCs w:val="22"/>
          <w:lang w:val="lv-LV" w:eastAsia="en-GB"/>
        </w:rPr>
        <w:t xml:space="preserve"> un </w:t>
      </w:r>
      <w:r w:rsidRPr="00234CBE">
        <w:rPr>
          <w:rFonts w:ascii="Arial" w:hAnsi="Arial" w:cs="Arial"/>
          <w:b/>
          <w:bCs/>
          <w:sz w:val="22"/>
          <w:szCs w:val="22"/>
          <w:lang w:val="lv-LV" w:eastAsia="en-GB"/>
        </w:rPr>
        <w:t>Latvijas Nedzirdīgo savienības</w:t>
      </w:r>
      <w:r w:rsidRPr="00234CBE">
        <w:rPr>
          <w:rFonts w:ascii="Arial" w:hAnsi="Arial" w:cs="Arial"/>
          <w:sz w:val="22"/>
          <w:szCs w:val="22"/>
          <w:lang w:val="lv-LV" w:eastAsia="en-GB"/>
        </w:rPr>
        <w:t xml:space="preserve"> kolektīva muzikālais kopdarbs “Oda priekam”, kas godinās Bēthovenu kā nedzirdīgo kopienai piederīgu mākslinieku un izcels zīmju valodas skaistumu. </w:t>
      </w:r>
    </w:p>
    <w:p w14:paraId="25215F23" w14:textId="77777777" w:rsidR="00376B1B" w:rsidRPr="00234CBE" w:rsidRDefault="00376B1B" w:rsidP="00376B1B">
      <w:pPr>
        <w:rPr>
          <w:rFonts w:ascii="Arial" w:hAnsi="Arial" w:cs="Arial"/>
          <w:sz w:val="22"/>
          <w:szCs w:val="22"/>
          <w:lang w:val="lv-LV" w:eastAsia="en-GB"/>
        </w:rPr>
      </w:pPr>
    </w:p>
    <w:p w14:paraId="3489E5C0" w14:textId="77777777" w:rsidR="00234CBE" w:rsidRPr="00234CBE" w:rsidRDefault="00234CBE" w:rsidP="00376B1B">
      <w:pPr>
        <w:rPr>
          <w:rFonts w:ascii="Arial" w:hAnsi="Arial" w:cs="Arial"/>
          <w:sz w:val="22"/>
          <w:szCs w:val="22"/>
          <w:lang w:val="lv-LV" w:eastAsia="en-GB"/>
        </w:rPr>
      </w:pPr>
      <w:r w:rsidRPr="00234CBE">
        <w:rPr>
          <w:rFonts w:ascii="Arial" w:hAnsi="Arial" w:cs="Arial"/>
          <w:sz w:val="22"/>
          <w:szCs w:val="22"/>
          <w:lang w:val="lv-LV" w:eastAsia="en-GB"/>
        </w:rPr>
        <w:t>Festivāla noslēgumā sadarbībā ar “</w:t>
      </w:r>
      <w:r w:rsidRPr="00234CBE">
        <w:rPr>
          <w:rFonts w:ascii="Arial" w:hAnsi="Arial" w:cs="Arial"/>
          <w:b/>
          <w:bCs/>
          <w:sz w:val="22"/>
          <w:szCs w:val="22"/>
          <w:lang w:val="lv-LV" w:eastAsia="en-GB"/>
        </w:rPr>
        <w:t>Rīgas cirku</w:t>
      </w:r>
      <w:r w:rsidRPr="00234CBE">
        <w:rPr>
          <w:rFonts w:ascii="Arial" w:hAnsi="Arial" w:cs="Arial"/>
          <w:sz w:val="22"/>
          <w:szCs w:val="22"/>
          <w:lang w:val="lv-LV" w:eastAsia="en-GB"/>
        </w:rPr>
        <w:t>” paredzēts vēl viens spožs kopprojekts – “Vientulības simfonija S.O.S.”, kuru veidojis Dānijas “</w:t>
      </w:r>
      <w:r w:rsidRPr="00234CBE">
        <w:rPr>
          <w:rFonts w:ascii="Arial" w:hAnsi="Arial" w:cs="Arial"/>
          <w:b/>
          <w:bCs/>
          <w:sz w:val="22"/>
          <w:szCs w:val="22"/>
          <w:lang w:val="lv-LV" w:eastAsia="en-GB"/>
        </w:rPr>
        <w:t xml:space="preserve">MØR </w:t>
      </w:r>
      <w:proofErr w:type="spellStart"/>
      <w:r w:rsidRPr="00234CBE">
        <w:rPr>
          <w:rFonts w:ascii="Arial" w:hAnsi="Arial" w:cs="Arial"/>
          <w:b/>
          <w:bCs/>
          <w:sz w:val="22"/>
          <w:szCs w:val="22"/>
          <w:lang w:val="lv-LV" w:eastAsia="en-GB"/>
        </w:rPr>
        <w:t>Collective</w:t>
      </w:r>
      <w:proofErr w:type="spellEnd"/>
      <w:r w:rsidRPr="00234CBE">
        <w:rPr>
          <w:rFonts w:ascii="Arial" w:hAnsi="Arial" w:cs="Arial"/>
          <w:sz w:val="22"/>
          <w:szCs w:val="22"/>
          <w:lang w:val="lv-LV" w:eastAsia="en-GB"/>
        </w:rPr>
        <w:t xml:space="preserve">” sadarbībā ar latviešu scenogrāfi </w:t>
      </w:r>
      <w:r w:rsidRPr="00234CBE">
        <w:rPr>
          <w:rFonts w:ascii="Arial" w:hAnsi="Arial" w:cs="Arial"/>
          <w:b/>
          <w:bCs/>
          <w:sz w:val="22"/>
          <w:szCs w:val="22"/>
          <w:lang w:val="lv-LV" w:eastAsia="en-GB"/>
        </w:rPr>
        <w:t xml:space="preserve">Katrīnu </w:t>
      </w:r>
      <w:proofErr w:type="spellStart"/>
      <w:r w:rsidRPr="00234CBE">
        <w:rPr>
          <w:rFonts w:ascii="Arial" w:hAnsi="Arial" w:cs="Arial"/>
          <w:b/>
          <w:bCs/>
          <w:sz w:val="22"/>
          <w:szCs w:val="22"/>
          <w:lang w:val="lv-LV" w:eastAsia="en-GB"/>
        </w:rPr>
        <w:t>Neiburgu</w:t>
      </w:r>
      <w:proofErr w:type="spellEnd"/>
      <w:r w:rsidRPr="00234CBE">
        <w:rPr>
          <w:rFonts w:ascii="Arial" w:hAnsi="Arial" w:cs="Arial"/>
          <w:sz w:val="22"/>
          <w:szCs w:val="22"/>
          <w:lang w:val="lv-LV" w:eastAsia="en-GB"/>
        </w:rPr>
        <w:t xml:space="preserve">. Vizuāli iespaidīgo, </w:t>
      </w:r>
      <w:proofErr w:type="spellStart"/>
      <w:r w:rsidRPr="00234CBE">
        <w:rPr>
          <w:rFonts w:ascii="Arial" w:hAnsi="Arial" w:cs="Arial"/>
          <w:sz w:val="22"/>
          <w:szCs w:val="22"/>
          <w:lang w:val="lv-LV" w:eastAsia="en-GB"/>
        </w:rPr>
        <w:t>Neiburgas</w:t>
      </w:r>
      <w:proofErr w:type="spellEnd"/>
      <w:r w:rsidRPr="00234CBE">
        <w:rPr>
          <w:rFonts w:ascii="Arial" w:hAnsi="Arial" w:cs="Arial"/>
          <w:sz w:val="22"/>
          <w:szCs w:val="22"/>
          <w:lang w:val="lv-LV" w:eastAsia="en-GB"/>
        </w:rPr>
        <w:t xml:space="preserve"> veidoto instalāciju, kas atgādina uz āru izgrieztu daudzdzīvokļu namu, būs iespējams aplūkot arī ārpus izrādes laika. </w:t>
      </w:r>
    </w:p>
    <w:p w14:paraId="79B86894" w14:textId="77777777" w:rsidR="000136D5" w:rsidRDefault="000136D5" w:rsidP="00376B1B">
      <w:pPr>
        <w:rPr>
          <w:rFonts w:ascii="Arial" w:hAnsi="Arial" w:cs="Arial"/>
          <w:sz w:val="22"/>
          <w:szCs w:val="22"/>
          <w:lang w:val="lv-LV" w:eastAsia="en-GB"/>
        </w:rPr>
      </w:pPr>
    </w:p>
    <w:p w14:paraId="293FD7EF" w14:textId="59F30D50" w:rsidR="00234CBE" w:rsidRDefault="00234CBE" w:rsidP="00376B1B">
      <w:pPr>
        <w:rPr>
          <w:rFonts w:ascii="Arial" w:hAnsi="Arial" w:cs="Arial"/>
          <w:sz w:val="22"/>
          <w:szCs w:val="22"/>
          <w:lang w:val="lv-LV" w:eastAsia="en-GB"/>
        </w:rPr>
      </w:pPr>
      <w:r w:rsidRPr="00234CBE">
        <w:rPr>
          <w:rFonts w:ascii="Arial" w:hAnsi="Arial" w:cs="Arial"/>
          <w:sz w:val="22"/>
          <w:szCs w:val="22"/>
          <w:lang w:val="lv-LV" w:eastAsia="en-GB"/>
        </w:rPr>
        <w:t xml:space="preserve">Festivāla centrs šogad atradīsies Berga bazārā, bijušajā veikalā “Bergs”, Marijas ielā 11, kur norisināsies arī daudzi bezmaksas notikumi. Festivāla mājaslapā no šodienas ir pieejamas festivāla biļetes </w:t>
      </w:r>
      <w:proofErr w:type="spellStart"/>
      <w:r w:rsidRPr="00234CBE">
        <w:rPr>
          <w:rFonts w:ascii="Arial" w:hAnsi="Arial" w:cs="Arial"/>
          <w:sz w:val="22"/>
          <w:szCs w:val="22"/>
          <w:lang w:val="lv-LV" w:eastAsia="en-GB"/>
        </w:rPr>
        <w:t>iepriekšpārdošanā</w:t>
      </w:r>
      <w:proofErr w:type="spellEnd"/>
      <w:r w:rsidRPr="00234CBE">
        <w:rPr>
          <w:rFonts w:ascii="Arial" w:hAnsi="Arial" w:cs="Arial"/>
          <w:sz w:val="22"/>
          <w:szCs w:val="22"/>
          <w:lang w:val="lv-LV" w:eastAsia="en-GB"/>
        </w:rPr>
        <w:t>. </w:t>
      </w:r>
      <w:r w:rsidR="00921E94">
        <w:rPr>
          <w:rFonts w:ascii="Arial" w:hAnsi="Arial" w:cs="Arial"/>
          <w:sz w:val="22"/>
          <w:szCs w:val="22"/>
          <w:lang w:val="lv-LV" w:eastAsia="en-GB"/>
        </w:rPr>
        <w:t>Pilna festivāla programma tiks paziņota augustā.</w:t>
      </w:r>
    </w:p>
    <w:p w14:paraId="680A7D04" w14:textId="77777777" w:rsidR="007C381A" w:rsidRDefault="007C381A" w:rsidP="00376B1B">
      <w:pPr>
        <w:rPr>
          <w:rFonts w:ascii="Arial" w:hAnsi="Arial" w:cs="Arial"/>
          <w:sz w:val="22"/>
          <w:szCs w:val="22"/>
          <w:lang w:val="lv-LV" w:eastAsia="en-GB"/>
        </w:rPr>
      </w:pPr>
    </w:p>
    <w:p w14:paraId="24CD7EA7" w14:textId="71AE9D47" w:rsidR="007C381A" w:rsidRPr="007C381A" w:rsidRDefault="007C381A" w:rsidP="00376B1B">
      <w:pPr>
        <w:rPr>
          <w:rFonts w:ascii="Arial" w:hAnsi="Arial" w:cs="Arial"/>
          <w:sz w:val="22"/>
          <w:szCs w:val="22"/>
          <w:lang w:val="lv-LV" w:eastAsia="en-GB"/>
        </w:rPr>
      </w:pPr>
      <w:r>
        <w:rPr>
          <w:rFonts w:ascii="Arial" w:hAnsi="Arial" w:cs="Arial"/>
          <w:sz w:val="22"/>
          <w:szCs w:val="22"/>
          <w:lang w:val="lv-LV" w:eastAsia="en-GB"/>
        </w:rPr>
        <w:t xml:space="preserve">Festivālu </w:t>
      </w:r>
      <w:r w:rsidR="00073325">
        <w:rPr>
          <w:rFonts w:ascii="Arial" w:hAnsi="Arial" w:cs="Arial"/>
          <w:sz w:val="22"/>
          <w:szCs w:val="22"/>
          <w:lang w:val="lv-LV" w:eastAsia="en-GB"/>
        </w:rPr>
        <w:t>producē</w:t>
      </w:r>
      <w:r>
        <w:rPr>
          <w:rFonts w:ascii="Arial" w:hAnsi="Arial" w:cs="Arial"/>
          <w:sz w:val="22"/>
          <w:szCs w:val="22"/>
          <w:lang w:val="lv-LV" w:eastAsia="en-GB"/>
        </w:rPr>
        <w:t xml:space="preserve"> Latvijas Jaunā teātra institūts</w:t>
      </w:r>
      <w:r w:rsidR="00073325">
        <w:rPr>
          <w:rFonts w:ascii="Arial" w:hAnsi="Arial" w:cs="Arial"/>
          <w:sz w:val="22"/>
          <w:szCs w:val="22"/>
          <w:lang w:val="lv-LV" w:eastAsia="en-GB"/>
        </w:rPr>
        <w:t xml:space="preserve">, </w:t>
      </w:r>
      <w:r w:rsidR="00073325">
        <w:rPr>
          <w:rFonts w:ascii="Arial" w:hAnsi="Arial" w:cs="Arial"/>
          <w:sz w:val="22"/>
          <w:szCs w:val="22"/>
          <w:lang w:eastAsia="en-GB"/>
        </w:rPr>
        <w:t>n</w:t>
      </w:r>
      <w:r w:rsidR="00073325" w:rsidRPr="00073325">
        <w:rPr>
          <w:rFonts w:ascii="Arial" w:hAnsi="Arial" w:cs="Arial"/>
          <w:sz w:val="22"/>
          <w:szCs w:val="22"/>
          <w:lang w:eastAsia="en-GB"/>
        </w:rPr>
        <w:t>evalstiska organizācija, kas strādā ar laikmetīgo teātri un citām skatuves mākslas formām vietējā un starptautiskā līmenī</w:t>
      </w:r>
      <w:r w:rsidR="00073325">
        <w:rPr>
          <w:rFonts w:ascii="Arial" w:hAnsi="Arial" w:cs="Arial"/>
          <w:sz w:val="22"/>
          <w:szCs w:val="22"/>
          <w:lang w:eastAsia="en-GB"/>
        </w:rPr>
        <w:t>.</w:t>
      </w:r>
    </w:p>
    <w:p w14:paraId="4AA15382" w14:textId="77777777" w:rsidR="00376B1B" w:rsidRPr="00234CBE" w:rsidRDefault="00376B1B" w:rsidP="00376B1B">
      <w:pPr>
        <w:rPr>
          <w:rFonts w:ascii="Arial" w:hAnsi="Arial" w:cs="Arial"/>
          <w:lang w:val="lv-LV" w:eastAsia="en-GB"/>
        </w:rPr>
      </w:pPr>
    </w:p>
    <w:p w14:paraId="114BB5DB" w14:textId="768CA8A9" w:rsidR="00234CBE" w:rsidRPr="00234CBE" w:rsidRDefault="00376B1B" w:rsidP="00376B1B">
      <w:pPr>
        <w:rPr>
          <w:rFonts w:ascii="Arial" w:hAnsi="Arial" w:cs="Arial"/>
          <w:sz w:val="21"/>
          <w:szCs w:val="21"/>
          <w:lang w:val="lv-LV" w:eastAsia="en-GB"/>
        </w:rPr>
      </w:pPr>
      <w:r w:rsidRPr="00376B1B">
        <w:rPr>
          <w:rFonts w:ascii="Arial" w:hAnsi="Arial" w:cs="Arial"/>
          <w:sz w:val="21"/>
          <w:szCs w:val="21"/>
        </w:rPr>
        <w:t>Plašāka i</w:t>
      </w:r>
      <w:proofErr w:type="spellStart"/>
      <w:r w:rsidR="00234CBE" w:rsidRPr="00234CBE">
        <w:rPr>
          <w:rFonts w:ascii="Arial" w:hAnsi="Arial" w:cs="Arial"/>
          <w:sz w:val="21"/>
          <w:szCs w:val="21"/>
          <w:lang w:val="lv-LV" w:eastAsia="en-GB"/>
        </w:rPr>
        <w:t>nformācija</w:t>
      </w:r>
      <w:proofErr w:type="spellEnd"/>
      <w:r w:rsidR="00234CBE" w:rsidRPr="00234CBE">
        <w:rPr>
          <w:rFonts w:ascii="Arial" w:hAnsi="Arial" w:cs="Arial"/>
          <w:sz w:val="21"/>
          <w:szCs w:val="21"/>
          <w:lang w:val="lv-LV" w:eastAsia="en-GB"/>
        </w:rPr>
        <w:t>: Elza Lāma, elza@theatre.lv, 29152346 www.theatre.lv www.homonovus.lv</w:t>
      </w:r>
    </w:p>
    <w:p w14:paraId="208C57B8" w14:textId="77777777" w:rsidR="00234CBE" w:rsidRPr="00234CBE" w:rsidRDefault="00234CBE" w:rsidP="00376B1B">
      <w:pPr>
        <w:rPr>
          <w:rFonts w:ascii="Arial" w:hAnsi="Arial" w:cs="Arial"/>
          <w:lang w:val="lv-LV" w:eastAsia="en-GB"/>
        </w:rPr>
      </w:pPr>
    </w:p>
    <w:p w14:paraId="430DFA6C" w14:textId="77777777" w:rsidR="00234CBE" w:rsidRPr="00234CBE" w:rsidRDefault="00234CBE" w:rsidP="00376B1B">
      <w:pPr>
        <w:rPr>
          <w:rFonts w:ascii="Arial" w:hAnsi="Arial" w:cs="Arial"/>
          <w:lang w:val="lv-LV" w:eastAsia="en-GB"/>
        </w:rPr>
      </w:pPr>
    </w:p>
    <w:p w14:paraId="54391510" w14:textId="77777777" w:rsidR="00234CBE" w:rsidRPr="00376B1B" w:rsidRDefault="00234CBE" w:rsidP="00376B1B">
      <w:pPr>
        <w:rPr>
          <w:rFonts w:ascii="Arial" w:hAnsi="Arial" w:cs="Arial"/>
          <w:lang w:val="lv-LV"/>
        </w:rPr>
      </w:pPr>
    </w:p>
    <w:sectPr w:rsidR="00234CBE" w:rsidRPr="00376B1B" w:rsidSect="00376B1B">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9FCB" w14:textId="77777777" w:rsidR="00F5011B" w:rsidRDefault="00F5011B" w:rsidP="00234CBE">
      <w:r>
        <w:separator/>
      </w:r>
    </w:p>
  </w:endnote>
  <w:endnote w:type="continuationSeparator" w:id="0">
    <w:p w14:paraId="523E7DAE" w14:textId="77777777" w:rsidR="00F5011B" w:rsidRDefault="00F5011B" w:rsidP="0023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7E01" w14:textId="77777777" w:rsidR="00F5011B" w:rsidRDefault="00F5011B" w:rsidP="00234CBE">
      <w:r>
        <w:separator/>
      </w:r>
    </w:p>
  </w:footnote>
  <w:footnote w:type="continuationSeparator" w:id="0">
    <w:p w14:paraId="3B75DA68" w14:textId="77777777" w:rsidR="00F5011B" w:rsidRDefault="00F5011B" w:rsidP="0023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B934" w14:textId="6885C9E7" w:rsidR="00234CBE" w:rsidRDefault="00234CBE">
    <w:pPr>
      <w:pStyle w:val="Header"/>
    </w:pPr>
    <w:r>
      <w:rPr>
        <w:noProof/>
      </w:rPr>
      <w:drawing>
        <wp:anchor distT="0" distB="0" distL="114300" distR="114300" simplePos="0" relativeHeight="251659264" behindDoc="0" locked="0" layoutInCell="1" hidden="0" allowOverlap="1" wp14:anchorId="6F9F903C" wp14:editId="1234B0E8">
          <wp:simplePos x="0" y="0"/>
          <wp:positionH relativeFrom="column">
            <wp:posOffset>4998720</wp:posOffset>
          </wp:positionH>
          <wp:positionV relativeFrom="paragraph">
            <wp:posOffset>-221615</wp:posOffset>
          </wp:positionV>
          <wp:extent cx="952500" cy="952500"/>
          <wp:effectExtent l="0" t="0" r="0" b="0"/>
          <wp:wrapSquare wrapText="bothSides" distT="0" distB="0" distL="114300" distR="114300"/>
          <wp:docPr id="2" name="image2.jpg" descr="A ladder in a squar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A ladder in a square&#10;&#10;Description automatically generated"/>
                  <pic:cNvPicPr preferRelativeResize="0"/>
                </pic:nvPicPr>
                <pic:blipFill>
                  <a:blip r:embed="rId1"/>
                  <a:srcRect/>
                  <a:stretch>
                    <a:fillRect/>
                  </a:stretch>
                </pic:blipFill>
                <pic:spPr>
                  <a:xfrm>
                    <a:off x="0" y="0"/>
                    <a:ext cx="952500" cy="95250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BE"/>
    <w:rsid w:val="000136D5"/>
    <w:rsid w:val="00071E91"/>
    <w:rsid w:val="00073325"/>
    <w:rsid w:val="000F6257"/>
    <w:rsid w:val="00153B0F"/>
    <w:rsid w:val="00234CBE"/>
    <w:rsid w:val="00376B1B"/>
    <w:rsid w:val="00703DEC"/>
    <w:rsid w:val="007C381A"/>
    <w:rsid w:val="00921E94"/>
    <w:rsid w:val="009A5A24"/>
    <w:rsid w:val="00A12584"/>
    <w:rsid w:val="00F5011B"/>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547E59E"/>
  <w15:chartTrackingRefBased/>
  <w15:docId w15:val="{D3BDDDAF-0E47-5447-B4B9-636DC53B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C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C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C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C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CBE"/>
    <w:rPr>
      <w:rFonts w:eastAsiaTheme="majorEastAsia" w:cstheme="majorBidi"/>
      <w:color w:val="272727" w:themeColor="text1" w:themeTint="D8"/>
    </w:rPr>
  </w:style>
  <w:style w:type="paragraph" w:styleId="Title">
    <w:name w:val="Title"/>
    <w:basedOn w:val="Normal"/>
    <w:next w:val="Normal"/>
    <w:link w:val="TitleChar"/>
    <w:uiPriority w:val="10"/>
    <w:qFormat/>
    <w:rsid w:val="00234C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C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C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4CBE"/>
    <w:rPr>
      <w:i/>
      <w:iCs/>
      <w:color w:val="404040" w:themeColor="text1" w:themeTint="BF"/>
    </w:rPr>
  </w:style>
  <w:style w:type="paragraph" w:styleId="ListParagraph">
    <w:name w:val="List Paragraph"/>
    <w:basedOn w:val="Normal"/>
    <w:uiPriority w:val="34"/>
    <w:qFormat/>
    <w:rsid w:val="00234CBE"/>
    <w:pPr>
      <w:ind w:left="720"/>
      <w:contextualSpacing/>
    </w:pPr>
  </w:style>
  <w:style w:type="character" w:styleId="IntenseEmphasis">
    <w:name w:val="Intense Emphasis"/>
    <w:basedOn w:val="DefaultParagraphFont"/>
    <w:uiPriority w:val="21"/>
    <w:qFormat/>
    <w:rsid w:val="00234CBE"/>
    <w:rPr>
      <w:i/>
      <w:iCs/>
      <w:color w:val="0F4761" w:themeColor="accent1" w:themeShade="BF"/>
    </w:rPr>
  </w:style>
  <w:style w:type="paragraph" w:styleId="IntenseQuote">
    <w:name w:val="Intense Quote"/>
    <w:basedOn w:val="Normal"/>
    <w:next w:val="Normal"/>
    <w:link w:val="IntenseQuoteChar"/>
    <w:uiPriority w:val="30"/>
    <w:qFormat/>
    <w:rsid w:val="00234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CBE"/>
    <w:rPr>
      <w:i/>
      <w:iCs/>
      <w:color w:val="0F4761" w:themeColor="accent1" w:themeShade="BF"/>
    </w:rPr>
  </w:style>
  <w:style w:type="character" w:styleId="IntenseReference">
    <w:name w:val="Intense Reference"/>
    <w:basedOn w:val="DefaultParagraphFont"/>
    <w:uiPriority w:val="32"/>
    <w:qFormat/>
    <w:rsid w:val="00234CBE"/>
    <w:rPr>
      <w:b/>
      <w:bCs/>
      <w:smallCaps/>
      <w:color w:val="0F4761" w:themeColor="accent1" w:themeShade="BF"/>
      <w:spacing w:val="5"/>
    </w:rPr>
  </w:style>
  <w:style w:type="paragraph" w:styleId="NormalWeb">
    <w:name w:val="Normal (Web)"/>
    <w:basedOn w:val="Normal"/>
    <w:uiPriority w:val="99"/>
    <w:semiHidden/>
    <w:unhideWhenUsed/>
    <w:rsid w:val="00234CBE"/>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234CBE"/>
    <w:pPr>
      <w:tabs>
        <w:tab w:val="center" w:pos="4513"/>
        <w:tab w:val="right" w:pos="9026"/>
      </w:tabs>
    </w:pPr>
  </w:style>
  <w:style w:type="character" w:customStyle="1" w:styleId="HeaderChar">
    <w:name w:val="Header Char"/>
    <w:basedOn w:val="DefaultParagraphFont"/>
    <w:link w:val="Header"/>
    <w:uiPriority w:val="99"/>
    <w:rsid w:val="00234CBE"/>
  </w:style>
  <w:style w:type="paragraph" w:styleId="Footer">
    <w:name w:val="footer"/>
    <w:basedOn w:val="Normal"/>
    <w:link w:val="FooterChar"/>
    <w:uiPriority w:val="99"/>
    <w:unhideWhenUsed/>
    <w:rsid w:val="00234CBE"/>
    <w:pPr>
      <w:tabs>
        <w:tab w:val="center" w:pos="4513"/>
        <w:tab w:val="right" w:pos="9026"/>
      </w:tabs>
    </w:pPr>
  </w:style>
  <w:style w:type="character" w:customStyle="1" w:styleId="FooterChar">
    <w:name w:val="Footer Char"/>
    <w:basedOn w:val="DefaultParagraphFont"/>
    <w:link w:val="Footer"/>
    <w:uiPriority w:val="99"/>
    <w:rsid w:val="00234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9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700</Words>
  <Characters>4214</Characters>
  <Application>Microsoft Office Word</Application>
  <DocSecurity>0</DocSecurity>
  <Lines>69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Lāma</dc:creator>
  <cp:keywords/>
  <dc:description/>
  <cp:lastModifiedBy>Elza Lāma</cp:lastModifiedBy>
  <cp:revision>7</cp:revision>
  <dcterms:created xsi:type="dcterms:W3CDTF">2024-06-18T05:29:00Z</dcterms:created>
  <dcterms:modified xsi:type="dcterms:W3CDTF">2024-06-19T05:37:00Z</dcterms:modified>
</cp:coreProperties>
</file>